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873E1" w14:textId="5D66F83C" w:rsidR="007803A2" w:rsidRPr="008B7793" w:rsidRDefault="008B7793" w:rsidP="008B7793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8B7793">
        <w:rPr>
          <w:b/>
          <w:bCs/>
          <w:sz w:val="28"/>
          <w:szCs w:val="28"/>
        </w:rPr>
        <w:t>.NET 10 Web API</w:t>
      </w:r>
    </w:p>
    <w:p w14:paraId="77750881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ASP.NET Core in .NET 10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offers two powerful architectural paths for building high-performance web APIs: Minimal APIs (recommended for modern, lightweight services) and Controller-based APIs (ideal for traditional, attribute-driven structures). [</w:t>
      </w:r>
      <w:hyperlink r:id="rId5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5FD4259D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t>Here is a quick overview of how to create, structure, and take advantage of new features in a .NET 10 Web API.</w:t>
      </w:r>
    </w:p>
    <w:p w14:paraId="68B3CF79" w14:textId="77777777" w:rsidR="008B7793" w:rsidRPr="008B7793" w:rsidRDefault="008B7793" w:rsidP="008B779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pict w14:anchorId="485DF98E">
          <v:rect id="_x0000_i1025" style="width:0;height:1.5pt" o:hralign="center" o:hrstd="t" o:hr="t" fillcolor="#a0a0a0" stroked="f"/>
        </w:pict>
      </w:r>
    </w:p>
    <w:p w14:paraId="552B542F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B7793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🚀</w:t>
      </w:r>
      <w:r w:rsidRPr="008B7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1. Creating a .NET 10 Web API Project</w:t>
      </w:r>
    </w:p>
    <w:p w14:paraId="7A49793F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t xml:space="preserve">You can bootstrap a new API using either the </w:t>
      </w: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.NET CLI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Visual Studio 2026</w:t>
      </w:r>
      <w:r w:rsidRPr="008B7793">
        <w:rPr>
          <w:rFonts w:ascii="Arial" w:eastAsia="Times New Roman" w:hAnsi="Arial" w:cs="Arial"/>
          <w:kern w:val="0"/>
          <w14:ligatures w14:val="none"/>
        </w:rPr>
        <w:t>. [</w:t>
      </w:r>
      <w:hyperlink r:id="rId7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6FBD4E7C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Option A: Minimal API (Recommended)</w:t>
      </w:r>
    </w:p>
    <w:p w14:paraId="4C78DAC4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t>To create a high-performance Minimal API without traditional controller overhead: [</w:t>
      </w:r>
      <w:hyperlink r:id="rId9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536D6473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8B7793">
        <w:rPr>
          <w:rFonts w:ascii="Arial" w:eastAsia="Times New Roman" w:hAnsi="Arial" w:cs="Arial"/>
          <w:kern w:val="0"/>
          <w:sz w:val="30"/>
          <w:szCs w:val="30"/>
          <w14:ligatures w14:val="none"/>
        </w:rPr>
        <w:t>bash</w:t>
      </w:r>
    </w:p>
    <w:p w14:paraId="26B3620D" w14:textId="77777777" w:rsidR="008B7793" w:rsidRPr="008B7793" w:rsidRDefault="008B7793" w:rsidP="008B77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</w:pPr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dotnet new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webapi</w:t>
      </w:r>
      <w:proofErr w:type="spellEnd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 -o MyDotNet10Api</w:t>
      </w:r>
    </w:p>
    <w:p w14:paraId="4AC55122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8B7793">
        <w:rPr>
          <w:rFonts w:ascii="Arial" w:eastAsia="Times New Roman" w:hAnsi="Arial" w:cs="Arial"/>
          <w:kern w:val="0"/>
          <w:sz w:val="18"/>
          <w:szCs w:val="18"/>
          <w14:ligatures w14:val="none"/>
        </w:rPr>
        <w:t>Use code with caution.</w:t>
      </w:r>
    </w:p>
    <w:p w14:paraId="0EC658FA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Option B: Controller-Based API</w:t>
      </w:r>
    </w:p>
    <w:p w14:paraId="6A501734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t xml:space="preserve">If your project structure requires classes that inherit from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ControllerBase</w:t>
      </w:r>
      <w:proofErr w:type="spellEnd"/>
      <w:r w:rsidRPr="008B7793">
        <w:rPr>
          <w:rFonts w:ascii="Arial" w:eastAsia="Times New Roman" w:hAnsi="Arial" w:cs="Arial"/>
          <w:kern w:val="0"/>
          <w14:ligatures w14:val="none"/>
        </w:rPr>
        <w:t>: [</w:t>
      </w:r>
      <w:hyperlink r:id="rId11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1D97226D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8B7793">
        <w:rPr>
          <w:rFonts w:ascii="Arial" w:eastAsia="Times New Roman" w:hAnsi="Arial" w:cs="Arial"/>
          <w:kern w:val="0"/>
          <w:sz w:val="30"/>
          <w:szCs w:val="30"/>
          <w14:ligatures w14:val="none"/>
        </w:rPr>
        <w:t>bash</w:t>
      </w:r>
    </w:p>
    <w:p w14:paraId="4A105EBA" w14:textId="77777777" w:rsidR="008B7793" w:rsidRPr="008B7793" w:rsidRDefault="008B7793" w:rsidP="008B77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</w:pPr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dotnet new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webapi</w:t>
      </w:r>
      <w:proofErr w:type="spellEnd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 xml:space="preserve"> --use-controllers -o MyDotNet10Api</w:t>
      </w:r>
    </w:p>
    <w:p w14:paraId="710EE913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8B7793">
        <w:rPr>
          <w:rFonts w:ascii="Arial" w:eastAsia="Times New Roman" w:hAnsi="Arial" w:cs="Arial"/>
          <w:kern w:val="0"/>
          <w:sz w:val="18"/>
          <w:szCs w:val="18"/>
          <w14:ligatures w14:val="none"/>
        </w:rPr>
        <w:t>Use code with caution.</w:t>
      </w:r>
    </w:p>
    <w:p w14:paraId="64106022" w14:textId="77777777" w:rsidR="008B7793" w:rsidRPr="008B7793" w:rsidRDefault="008B7793" w:rsidP="008B779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pict w14:anchorId="583B8C4F">
          <v:rect id="_x0000_i1026" style="width:0;height:1.5pt" o:hralign="center" o:hrstd="t" o:hr="t" fillcolor="#a0a0a0" stroked="f"/>
        </w:pict>
      </w:r>
    </w:p>
    <w:p w14:paraId="6344D749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B7793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🛠️</w:t>
      </w:r>
      <w:r w:rsidRPr="008B7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2. Architectural Approaches Compared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5"/>
        <w:gridCol w:w="3839"/>
        <w:gridCol w:w="3946"/>
      </w:tblGrid>
      <w:tr w:rsidR="008B7793" w:rsidRPr="008B7793" w14:paraId="156ED4CC" w14:textId="77777777" w:rsidTr="008B7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3EAAD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284EE2EA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Minimal APIs</w:t>
            </w:r>
          </w:p>
        </w:tc>
        <w:tc>
          <w:tcPr>
            <w:tcW w:w="0" w:type="auto"/>
            <w:vAlign w:val="center"/>
            <w:hideMark/>
          </w:tcPr>
          <w:p w14:paraId="7563EC58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Controller-Based APIs</w:t>
            </w:r>
          </w:p>
        </w:tc>
      </w:tr>
      <w:tr w:rsidR="008B7793" w:rsidRPr="008B7793" w14:paraId="6BAEA7B2" w14:textId="77777777" w:rsidTr="008B7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64E14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Best For</w:t>
            </w:r>
          </w:p>
        </w:tc>
        <w:tc>
          <w:tcPr>
            <w:tcW w:w="0" w:type="auto"/>
            <w:vAlign w:val="center"/>
            <w:hideMark/>
          </w:tcPr>
          <w:p w14:paraId="394E4968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Microservices, fast cloud-native endpoints</w:t>
            </w:r>
          </w:p>
        </w:tc>
        <w:tc>
          <w:tcPr>
            <w:tcW w:w="0" w:type="auto"/>
            <w:vAlign w:val="center"/>
            <w:hideMark/>
          </w:tcPr>
          <w:p w14:paraId="0B62E317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Large corporate applications, complex filter pipelines</w:t>
            </w:r>
          </w:p>
        </w:tc>
      </w:tr>
      <w:tr w:rsidR="008B7793" w:rsidRPr="008B7793" w14:paraId="777C7222" w14:textId="77777777" w:rsidTr="008B7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4364D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Boilerplate</w:t>
            </w:r>
          </w:p>
        </w:tc>
        <w:tc>
          <w:tcPr>
            <w:tcW w:w="0" w:type="auto"/>
            <w:vAlign w:val="center"/>
            <w:hideMark/>
          </w:tcPr>
          <w:p w14:paraId="6D83EB55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Very low (everything maps fluidly in </w:t>
            </w:r>
            <w:proofErr w:type="spellStart"/>
            <w:r w:rsidRPr="008B7793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Program.cs</w:t>
            </w:r>
            <w:proofErr w:type="spellEnd"/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8E80107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Moderate (requires structured folders and routing attributes)</w:t>
            </w:r>
          </w:p>
        </w:tc>
      </w:tr>
      <w:tr w:rsidR="008B7793" w:rsidRPr="008B7793" w14:paraId="12C64FED" w14:textId="77777777" w:rsidTr="008B7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387A5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Performance</w:t>
            </w:r>
          </w:p>
        </w:tc>
        <w:tc>
          <w:tcPr>
            <w:tcW w:w="0" w:type="auto"/>
            <w:vAlign w:val="center"/>
            <w:hideMark/>
          </w:tcPr>
          <w:p w14:paraId="5FE7CA89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Faster startup, better memory efficiency with </w:t>
            </w: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Native AOT</w:t>
            </w:r>
          </w:p>
        </w:tc>
        <w:tc>
          <w:tcPr>
            <w:tcW w:w="0" w:type="auto"/>
            <w:vAlign w:val="center"/>
            <w:hideMark/>
          </w:tcPr>
          <w:p w14:paraId="5A51E4E0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Standard reflection-based pipeline orchestration</w:t>
            </w:r>
          </w:p>
        </w:tc>
      </w:tr>
      <w:tr w:rsidR="008B7793" w:rsidRPr="008B7793" w14:paraId="2818A6E3" w14:textId="77777777" w:rsidTr="008B77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4F5D0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Authentication</w:t>
            </w:r>
          </w:p>
        </w:tc>
        <w:tc>
          <w:tcPr>
            <w:tcW w:w="0" w:type="auto"/>
            <w:vAlign w:val="center"/>
            <w:hideMark/>
          </w:tcPr>
          <w:p w14:paraId="3C8707AD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Built-in endpoint protection, 401/403 status changes</w:t>
            </w:r>
          </w:p>
        </w:tc>
        <w:tc>
          <w:tcPr>
            <w:tcW w:w="0" w:type="auto"/>
            <w:vAlign w:val="center"/>
            <w:hideMark/>
          </w:tcPr>
          <w:p w14:paraId="233E4CE5" w14:textId="77777777" w:rsidR="008B7793" w:rsidRPr="008B7793" w:rsidRDefault="008B7793" w:rsidP="008B779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B7793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Standard middleware filters and validation</w:t>
            </w:r>
          </w:p>
        </w:tc>
      </w:tr>
    </w:tbl>
    <w:p w14:paraId="54C7270F" w14:textId="77777777" w:rsidR="008B7793" w:rsidRPr="008B7793" w:rsidRDefault="008B7793" w:rsidP="008B779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pict w14:anchorId="7F8296BA">
          <v:rect id="_x0000_i1027" style="width:0;height:1.5pt" o:hralign="center" o:hrstd="t" o:hr="t" fillcolor="#a0a0a0" stroked="f"/>
        </w:pict>
      </w:r>
    </w:p>
    <w:p w14:paraId="7732470F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B7793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🎨</w:t>
      </w:r>
      <w:r w:rsidRPr="008B7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3. Key Upgrades in .NET 10 Web APIs</w:t>
      </w:r>
    </w:p>
    <w:p w14:paraId="5EDCF7C5" w14:textId="77777777" w:rsidR="008B7793" w:rsidRPr="008B7793" w:rsidRDefault="008B7793" w:rsidP="008B779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lastRenderedPageBreak/>
        <w:t>Built-in Server-Sent Events (SSE):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.NET 10 introduces the native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ServerSentEventsResult</w:t>
      </w:r>
      <w:proofErr w:type="spellEnd"/>
      <w:r w:rsidRPr="008B7793">
        <w:rPr>
          <w:rFonts w:ascii="Arial" w:eastAsia="Times New Roman" w:hAnsi="Arial" w:cs="Arial"/>
          <w:kern w:val="0"/>
          <w14:ligatures w14:val="none"/>
        </w:rPr>
        <w:t xml:space="preserve"> for Minimal APIs. You can stream real-time telemetry, notifications, or AI response tokens over a single HTTP connection natively without managing complex chunk formatting. [</w:t>
      </w:r>
      <w:hyperlink r:id="rId12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5E1A1B01" w14:textId="77777777" w:rsidR="008B7793" w:rsidRPr="008B7793" w:rsidRDefault="008B7793" w:rsidP="008B779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 xml:space="preserve">Native AOT &amp; </w:t>
      </w:r>
      <w:proofErr w:type="spellStart"/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OpenAPI</w:t>
      </w:r>
      <w:proofErr w:type="spellEnd"/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 xml:space="preserve"> by Default: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The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webapiaot</w:t>
      </w:r>
      <w:proofErr w:type="spellEnd"/>
      <w:r w:rsidRPr="008B7793">
        <w:rPr>
          <w:rFonts w:ascii="Arial" w:eastAsia="Times New Roman" w:hAnsi="Arial" w:cs="Arial"/>
          <w:kern w:val="0"/>
          <w14:ligatures w14:val="none"/>
        </w:rPr>
        <w:t xml:space="preserve"> project template automatically integrates </w:t>
      </w:r>
      <w:proofErr w:type="spellStart"/>
      <w:r w:rsidRPr="008B7793">
        <w:rPr>
          <w:rFonts w:ascii="Arial" w:eastAsia="Times New Roman" w:hAnsi="Arial" w:cs="Arial"/>
          <w:kern w:val="0"/>
          <w14:ligatures w14:val="none"/>
        </w:rPr>
        <w:t>OpenAPI</w:t>
      </w:r>
      <w:proofErr w:type="spellEnd"/>
      <w:r w:rsidRPr="008B7793">
        <w:rPr>
          <w:rFonts w:ascii="Arial" w:eastAsia="Times New Roman" w:hAnsi="Arial" w:cs="Arial"/>
          <w:kern w:val="0"/>
          <w14:ligatures w14:val="none"/>
        </w:rPr>
        <w:t xml:space="preserve"> document generation through the </w:t>
      </w:r>
      <w:proofErr w:type="spellStart"/>
      <w:proofErr w:type="gram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Microsoft.AspNetCore.OpenApi</w:t>
      </w:r>
      <w:proofErr w:type="spellEnd"/>
      <w:proofErr w:type="gramEnd"/>
      <w:r w:rsidRPr="008B7793">
        <w:rPr>
          <w:rFonts w:ascii="Arial" w:eastAsia="Times New Roman" w:hAnsi="Arial" w:cs="Arial"/>
          <w:kern w:val="0"/>
          <w14:ligatures w14:val="none"/>
        </w:rPr>
        <w:t xml:space="preserve"> package. You can also safely query the </w:t>
      </w:r>
      <w:proofErr w:type="spellStart"/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IOpenApiDocumentProvider</w:t>
      </w:r>
      <w:proofErr w:type="spellEnd"/>
      <w:r w:rsidRPr="008B7793">
        <w:rPr>
          <w:rFonts w:ascii="Arial" w:eastAsia="Times New Roman" w:hAnsi="Arial" w:cs="Arial"/>
          <w:kern w:val="0"/>
          <w14:ligatures w14:val="none"/>
        </w:rPr>
        <w:t xml:space="preserve"> directly inside dependency injection background tasks. [</w:t>
      </w:r>
      <w:hyperlink r:id="rId13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2A8AD86C" w14:textId="77777777" w:rsidR="008B7793" w:rsidRPr="008B7793" w:rsidRDefault="008B7793" w:rsidP="008B779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Cleaner Authentication Behaviors: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Secure endpoints no longer redirect standard API payloads to an interactive login UI page when encountering cookie failures. Instead, they properly emit raw </w:t>
      </w:r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401 Unauthorized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8B7793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403 Forbidden</w:t>
      </w:r>
      <w:r w:rsidRPr="008B7793">
        <w:rPr>
          <w:rFonts w:ascii="Arial" w:eastAsia="Times New Roman" w:hAnsi="Arial" w:cs="Arial"/>
          <w:kern w:val="0"/>
          <w14:ligatures w14:val="none"/>
        </w:rPr>
        <w:t xml:space="preserve"> status codes to consumers. [</w:t>
      </w:r>
      <w:hyperlink r:id="rId14" w:history="1">
        <w:r w:rsidRPr="008B7793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B7793">
        <w:rPr>
          <w:rFonts w:ascii="Arial" w:eastAsia="Times New Roman" w:hAnsi="Arial" w:cs="Arial"/>
          <w:kern w:val="0"/>
          <w14:ligatures w14:val="none"/>
        </w:rPr>
        <w:t>]</w:t>
      </w:r>
    </w:p>
    <w:p w14:paraId="2B9D5FA8" w14:textId="77777777" w:rsidR="008B7793" w:rsidRPr="008B7793" w:rsidRDefault="008B7793" w:rsidP="008B779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B7793">
        <w:rPr>
          <w:rFonts w:ascii="Arial" w:eastAsia="Times New Roman" w:hAnsi="Arial" w:cs="Arial"/>
          <w:kern w:val="0"/>
          <w14:ligatures w14:val="none"/>
        </w:rPr>
        <w:pict w14:anchorId="4FDD4A37">
          <v:rect id="_x0000_i1028" style="width:0;height:1.5pt" o:hralign="center" o:hrstd="t" o:hr="t" fillcolor="#a0a0a0" stroked="f"/>
        </w:pict>
      </w:r>
    </w:p>
    <w:p w14:paraId="4F6B8141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B7793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💻</w:t>
      </w:r>
      <w:r w:rsidRPr="008B7793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4. Code Blueprints</w:t>
      </w:r>
    </w:p>
    <w:p w14:paraId="6A4A708E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Minimal API Pattern (</w:t>
      </w:r>
      <w:proofErr w:type="spellStart"/>
      <w:r w:rsidRPr="008B7793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Program.cs</w:t>
      </w:r>
      <w:proofErr w:type="spellEnd"/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4808F85A" w14:textId="77777777" w:rsidR="008B7793" w:rsidRDefault="008B7793" w:rsidP="008B7793">
      <w:pP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</w:pPr>
      <w:r>
        <w:rPr>
          <w:noProof/>
        </w:rPr>
        <w:drawing>
          <wp:inline distT="0" distB="0" distL="0" distR="0" wp14:anchorId="0CFFE4E1" wp14:editId="4FFC3AA5">
            <wp:extent cx="407504" cy="457200"/>
            <wp:effectExtent l="0" t="0" r="0" b="0"/>
            <wp:docPr id="1" name="Picture 1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7F3EA" w14:textId="3740B26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using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Microsoft.AspNetCore.Http.HttpResults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;</w:t>
      </w:r>
    </w:p>
    <w:p w14:paraId="601540E8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using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System.Threading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;</w:t>
      </w:r>
    </w:p>
    <w:p w14:paraId="2A67E983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using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System.Threading.Tasks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;</w:t>
      </w:r>
    </w:p>
    <w:p w14:paraId="6F760946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1E4EB599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var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builder = 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WebApplication.CreateBuilder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</w:t>
      </w:r>
      <w:proofErr w:type="spellStart"/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args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);</w:t>
      </w:r>
    </w:p>
    <w:p w14:paraId="4C99691A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builder.Services.AddOpenApi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(); </w:t>
      </w:r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 xml:space="preserve">// Built-in .NET 10 </w:t>
      </w:r>
      <w:proofErr w:type="spellStart"/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>OpenAPI</w:t>
      </w:r>
      <w:proofErr w:type="spellEnd"/>
    </w:p>
    <w:p w14:paraId="3461DEF7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29B37F60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var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app =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builder.Build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();</w:t>
      </w:r>
    </w:p>
    <w:p w14:paraId="662A50F3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00707AA2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>// Simple endpoint mapping</w:t>
      </w:r>
    </w:p>
    <w:p w14:paraId="761D5218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app.MapGet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"/</w:t>
      </w:r>
      <w:proofErr w:type="spellStart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api</w:t>
      </w:r>
      <w:proofErr w:type="spell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/hello"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, () =&gt;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"Welcome to .NET 10 Web API!"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);</w:t>
      </w:r>
    </w:p>
    <w:p w14:paraId="5DE35A3B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76096405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>// Streaming live updates using Server-Sent Events (SSE)</w:t>
      </w:r>
    </w:p>
    <w:p w14:paraId="614F04CE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app.MapGet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"/</w:t>
      </w:r>
      <w:proofErr w:type="spellStart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api</w:t>
      </w:r>
      <w:proofErr w:type="spell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/stream"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,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async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Task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* (</w:t>
      </w:r>
      <w:proofErr w:type="spellStart"/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CancellationToken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ct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 =&gt; {</w:t>
      </w:r>
    </w:p>
    <w:p w14:paraId="2F784FBE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 </w:t>
      </w:r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 xml:space="preserve">// Implementation utilizing </w:t>
      </w:r>
      <w:proofErr w:type="spellStart"/>
      <w:r>
        <w:rPr>
          <w:rFonts w:ascii="Cascadia Mono" w:hAnsi="Cascadia Mono" w:cs="Cascadia Mono"/>
          <w:color w:val="008000"/>
          <w:kern w:val="0"/>
          <w:sz w:val="19"/>
          <w:szCs w:val="19"/>
          <w:highlight w:val="white"/>
        </w:rPr>
        <w:t>ServerSentEventsResult</w:t>
      </w:r>
      <w:proofErr w:type="spellEnd"/>
    </w:p>
    <w:p w14:paraId="3597FDFF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});</w:t>
      </w:r>
    </w:p>
    <w:p w14:paraId="22F7EE8A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3410D9AE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app.Run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();</w:t>
      </w:r>
    </w:p>
    <w:p w14:paraId="02CF263E" w14:textId="13656643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 w:rsidRPr="008B7793">
        <w:rPr>
          <w:rFonts w:ascii="Arial" w:eastAsia="Times New Roman" w:hAnsi="Arial" w:cs="Arial"/>
          <w:kern w:val="0"/>
          <w:sz w:val="18"/>
          <w:szCs w:val="18"/>
          <w14:ligatures w14:val="none"/>
        </w:rPr>
        <w:t>.</w:t>
      </w:r>
    </w:p>
    <w:p w14:paraId="5FFAB957" w14:textId="77777777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Controller Pattern (</w:t>
      </w:r>
      <w:r w:rsidRPr="008B7793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Controllers/</w:t>
      </w:r>
      <w:proofErr w:type="spellStart"/>
      <w:r w:rsidRPr="008B7793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ProductsController.cs</w:t>
      </w:r>
      <w:proofErr w:type="spellEnd"/>
      <w:r w:rsidRPr="008B7793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30A52DE1" w14:textId="228C9872" w:rsidR="008B7793" w:rsidRPr="008B7793" w:rsidRDefault="008B7793" w:rsidP="008B779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4160488D" wp14:editId="25CC1D4B">
            <wp:extent cx="407504" cy="457200"/>
            <wp:effectExtent l="0" t="0" r="0" b="0"/>
            <wp:docPr id="660632819" name="Picture 660632819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CC986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using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Microsoft.AspNetCore.Mvc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;</w:t>
      </w:r>
    </w:p>
    <w:p w14:paraId="11EC056E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using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System.Web.Mvc</w:t>
      </w:r>
      <w:proofErr w:type="spellEnd"/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;</w:t>
      </w:r>
    </w:p>
    <w:p w14:paraId="26990815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</w:p>
    <w:p w14:paraId="57D7CD2B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[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ApiController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]</w:t>
      </w:r>
    </w:p>
    <w:p w14:paraId="0CE6C5AA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[</w:t>
      </w:r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Route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</w:t>
      </w:r>
      <w:proofErr w:type="spellStart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api</w:t>
      </w:r>
      <w:proofErr w:type="spellEnd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/[controller]"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)]</w:t>
      </w:r>
    </w:p>
    <w:p w14:paraId="0C39B279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public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class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ProductsController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: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ControllerBase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{</w:t>
      </w:r>
    </w:p>
    <w:p w14:paraId="1C8089C6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lastRenderedPageBreak/>
        <w:t xml:space="preserve">  [</w:t>
      </w:r>
      <w:proofErr w:type="spellStart"/>
      <w:r>
        <w:rPr>
          <w:rFonts w:ascii="Cascadia Mono" w:hAnsi="Cascadia Mono" w:cs="Cascadia Mono"/>
          <w:color w:val="2B91AF"/>
          <w:kern w:val="0"/>
          <w:sz w:val="19"/>
          <w:szCs w:val="19"/>
          <w:highlight w:val="white"/>
        </w:rPr>
        <w:t>HttpGet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]</w:t>
      </w:r>
    </w:p>
    <w:p w14:paraId="0A324527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public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IActionResult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GetAllProducts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(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 {</w:t>
      </w:r>
    </w:p>
    <w:p w14:paraId="4593A2F0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  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var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mockProducts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= </w:t>
      </w:r>
      <w:proofErr w:type="gramStart"/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new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] </w:t>
      </w:r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{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new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{ Id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= 1, Name = </w:t>
      </w:r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"Laptop</w:t>
      </w:r>
      <w:proofErr w:type="gramStart"/>
      <w:r>
        <w:rPr>
          <w:rFonts w:ascii="Cascadia Mono" w:hAnsi="Cascadia Mono" w:cs="Cascadia Mono"/>
          <w:color w:val="A31515"/>
          <w:kern w:val="0"/>
          <w:sz w:val="19"/>
          <w:szCs w:val="19"/>
          <w:highlight w:val="white"/>
        </w:rPr>
        <w:t>"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}</w:t>
      </w:r>
      <w:proofErr w:type="gram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};</w:t>
      </w:r>
    </w:p>
    <w:p w14:paraId="4BDEACC0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   </w:t>
      </w:r>
      <w:r>
        <w:rPr>
          <w:rFonts w:ascii="Cascadia Mono" w:hAnsi="Cascadia Mono" w:cs="Cascadia Mono"/>
          <w:color w:val="0000FF"/>
          <w:kern w:val="0"/>
          <w:sz w:val="19"/>
          <w:szCs w:val="19"/>
          <w:highlight w:val="white"/>
        </w:rPr>
        <w:t>return</w:t>
      </w: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Ok(</w:t>
      </w:r>
      <w:proofErr w:type="spellStart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mockProducts</w:t>
      </w:r>
      <w:proofErr w:type="spellEnd"/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);</w:t>
      </w:r>
    </w:p>
    <w:p w14:paraId="38961A3E" w14:textId="77777777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 xml:space="preserve">  }</w:t>
      </w:r>
    </w:p>
    <w:p w14:paraId="4C2FE07E" w14:textId="717983DA" w:rsidR="008B7793" w:rsidRDefault="008B7793" w:rsidP="008B77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rFonts w:ascii="Cascadia Mono" w:hAnsi="Cascadia Mono" w:cs="Cascadia Mono"/>
          <w:color w:val="000000"/>
          <w:kern w:val="0"/>
          <w:sz w:val="19"/>
          <w:szCs w:val="19"/>
          <w:highlight w:val="white"/>
        </w:rPr>
        <w:t>}</w:t>
      </w:r>
    </w:p>
    <w:p w14:paraId="760AE034" w14:textId="77777777" w:rsidR="008B7793" w:rsidRDefault="008B7793" w:rsidP="008B7793">
      <w:pPr>
        <w:jc w:val="both"/>
      </w:pPr>
    </w:p>
    <w:sectPr w:rsidR="008B77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scadia Mono">
    <w:panose1 w:val="020B0609020000020004"/>
    <w:charset w:val="00"/>
    <w:family w:val="modern"/>
    <w:pitch w:val="fixed"/>
    <w:sig w:usb0="A10002FF" w:usb1="4000F9FB" w:usb2="0004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66EB4"/>
    <w:multiLevelType w:val="multilevel"/>
    <w:tmpl w:val="A072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065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93"/>
    <w:rsid w:val="00017316"/>
    <w:rsid w:val="00020DF3"/>
    <w:rsid w:val="0042766E"/>
    <w:rsid w:val="007803A2"/>
    <w:rsid w:val="008B7793"/>
    <w:rsid w:val="00E90DD1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7F99B"/>
  <w15:chartTrackingRefBased/>
  <w15:docId w15:val="{A93CD83E-134C-4DD5-81E0-1C152C53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77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7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7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7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7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7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7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7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7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7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7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7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7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7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7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7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7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7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7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77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7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77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7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77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7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7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7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7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microsoft.com/en-us/aspnet/core/tutorials/first-web-api?view=aspnetcore-10.0" TargetMode="External"/><Relationship Id="rId13" Type="http://schemas.openxmlformats.org/officeDocument/2006/relationships/hyperlink" Target="https://learn.microsoft.com/en-us/aspnet/core/release-notes/aspnetcore-10.0?view=aspnetcore-10.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wQVRXEs370" TargetMode="External"/><Relationship Id="rId12" Type="http://schemas.openxmlformats.org/officeDocument/2006/relationships/hyperlink" Target="https://www.telerik.com/blogs/whats-new-apis-net-10-real-improvement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earn.microsoft.com/en-us/aspnet/core/fundamentals/apis?view=aspnetcore-10.0" TargetMode="External"/><Relationship Id="rId11" Type="http://schemas.openxmlformats.org/officeDocument/2006/relationships/hyperlink" Target="https://learn.microsoft.com/en-us/aspnet/core/web-api/?view=aspnetcore-10.0" TargetMode="External"/><Relationship Id="rId5" Type="http://schemas.openxmlformats.org/officeDocument/2006/relationships/hyperlink" Target="https://learn.microsoft.com/en-us/aspnet/core/web-api/?view=aspnetcore-10.0" TargetMode="External"/><Relationship Id="rId15" Type="http://schemas.openxmlformats.org/officeDocument/2006/relationships/image" Target="media/image1.jpeg"/><Relationship Id="rId10" Type="http://schemas.openxmlformats.org/officeDocument/2006/relationships/hyperlink" Target="https://learn.microsoft.com/en-us/aspnet/core/fundamentals/apis?view=aspnetcore-1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microsoft.com/en-us/aspnet/core/tutorials/min-web-api?view=aspnetcore-10.0" TargetMode="External"/><Relationship Id="rId14" Type="http://schemas.openxmlformats.org/officeDocument/2006/relationships/hyperlink" Target="https://learn.microsoft.com/en-us/aspnet/core/web-api/?view=aspnetcore-1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</cp:revision>
  <dcterms:created xsi:type="dcterms:W3CDTF">2026-09-22T18:42:00Z</dcterms:created>
  <dcterms:modified xsi:type="dcterms:W3CDTF">2026-09-22T18:50:00Z</dcterms:modified>
</cp:coreProperties>
</file>